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33338</wp:posOffset>
            </wp:positionH>
            <wp:positionV relativeFrom="paragraph">
              <wp:posOffset>123825</wp:posOffset>
            </wp:positionV>
            <wp:extent cx="5872163" cy="5872163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2163" cy="5872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Website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: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6"/>
            <w:szCs w:val="26"/>
            <w:u w:val="single"/>
            <w:rtl w:val="0"/>
          </w:rPr>
          <w:t xml:space="preserve">www.charityboxhq.com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Email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: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6"/>
            <w:szCs w:val="26"/>
            <w:u w:val="single"/>
            <w:rtl w:val="0"/>
          </w:rPr>
          <w:t xml:space="preserve">charityboxhq@gmail.com</w:t>
        </w:r>
      </w:hyperlink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Welcome to </w:t>
      </w: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Box!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Thank you for choosing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 templates to assist your nonprofit organization. 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At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 we empower nonprofits through affordable resources and expert guidance, enabling charities to create sustainable and lasting impacts in their communities.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We're thrilled to share these resources with you and are excited to see how they will contribute to your nonprofit’s growth and success! 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Make the most of your Charity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Box</w:t>
      </w: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 template(s).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Open the templates using your preferred software or program </w:t>
      </w:r>
    </w:p>
    <w:p w:rsidR="00000000" w:rsidDel="00000000" w:rsidP="00000000" w:rsidRDefault="00000000" w:rsidRPr="00000000" w14:paraId="0000002A">
      <w:pPr>
        <w:spacing w:line="276" w:lineRule="auto"/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(i.e. Word, Google Docs).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Familiarize yourself with the structure and contents.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Tailor the content, colors, and styles to match your nonprofit’s brand identity.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Customize the templates with your nonprofit's specific information, including logo, contact details, mission, etc.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We're Here for You!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If you need assistance, our dedicated support team is ready to help. 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Contact us at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highlight w:val="white"/>
            <w:u w:val="single"/>
            <w:rtl w:val="0"/>
          </w:rPr>
          <w:t xml:space="preserve">charityboxHQ@gmail.com</w:t>
        </w:r>
      </w:hyperlink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Exclusive Use and Terms of Purchase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 kindly request that you use these templates exclusively for your nonprofit organization. Sharing, distributing, or reselling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 templates without proper purchase limits our ability to offer these templates at affordable rates. </w:t>
      </w:r>
    </w:p>
    <w:p w:rsidR="00000000" w:rsidDel="00000000" w:rsidP="00000000" w:rsidRDefault="00000000" w:rsidRPr="00000000" w14:paraId="00000035">
      <w:pPr>
        <w:spacing w:line="276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For more information, reference our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Terms &amp; Conditions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Thank you again for choosing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Box. We're honored to be part of your journey </w:t>
      </w:r>
    </w:p>
    <w:p w:rsidR="00000000" w:rsidDel="00000000" w:rsidP="00000000" w:rsidRDefault="00000000" w:rsidRPr="00000000" w14:paraId="00000038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Cheers!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Box 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P.S. Need more templates? Visit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www.charityboxHQ.com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. </w:t>
      </w:r>
    </w:p>
    <w:p w:rsidR="00000000" w:rsidDel="00000000" w:rsidP="00000000" w:rsidRDefault="00000000" w:rsidRPr="00000000" w14:paraId="0000003D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 regularly update the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 library based on user and member requests!</w:t>
      </w:r>
    </w:p>
    <w:p w:rsidR="00000000" w:rsidDel="00000000" w:rsidP="00000000" w:rsidRDefault="00000000" w:rsidRPr="00000000" w14:paraId="0000003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Grant Budget Template</w:t>
      </w:r>
    </w:p>
    <w:p w:rsidR="00000000" w:rsidDel="00000000" w:rsidP="00000000" w:rsidRDefault="00000000" w:rsidRPr="00000000" w14:paraId="0000004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Tips!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Please fill in the "Amount Requested" column with the specific amount of funding you are requesting for each budget category.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If any funds have been secured or allocated from other sources for a particular category, fill in the "Amount Secured" column accordingly.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In the "Source of Funding" column, indicate the source of funding for each budget category, whether it is the grantor, other grants, contributions, or organizational funds.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Ensure that the total budget request aligns with the amount specified in the grant application guidelines.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Provide detailed justifications and explanations for each budget item in the narrative section of your grant proposal.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  <w:t xml:space="preserve">This grant budget template is a useful tool to help you organize and present the financial aspects of your project. Customize it to match the specific needs and requirements of the grant application. A well-prepared and transparent budget will strengthen your grant proposal and increase the chances of securing funding for your impactful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Project Title: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[Insert Project Title]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Budget Period:</w:t>
      </w:r>
      <w:r w:rsidDel="00000000" w:rsidR="00000000" w:rsidRPr="00000000">
        <w:rPr>
          <w:highlight w:val="yellow"/>
          <w:rtl w:val="0"/>
        </w:rPr>
        <w:t xml:space="preserve"> [Insert Budget Period]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20.9815950920247"/>
        <w:gridCol w:w="2005.3987730061351"/>
        <w:gridCol w:w="2747.4846625766872"/>
        <w:gridCol w:w="1886.1349693251534"/>
        <w:tblGridChange w:id="0">
          <w:tblGrid>
            <w:gridCol w:w="2720.9815950920247"/>
            <w:gridCol w:w="2005.3987730061351"/>
            <w:gridCol w:w="2747.4846625766872"/>
            <w:gridCol w:w="1886.1349693251534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Budget Category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Amount Requested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Amount Secured (if applicable)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Source of Funding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Personnel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Project Director/Manager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Program Staff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Administrative Staff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Consultants/Contractors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0"/>
        <w:gridCol w:w="2025"/>
        <w:gridCol w:w="2790"/>
        <w:gridCol w:w="1845"/>
        <w:tblGridChange w:id="0">
          <w:tblGrid>
            <w:gridCol w:w="2700"/>
            <w:gridCol w:w="2025"/>
            <w:gridCol w:w="2790"/>
            <w:gridCol w:w="1845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Personnel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 Expenses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Supplies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Equipment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Travel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Training and Development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Other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976.068052930057"/>
        <w:gridCol w:w="1212.022684310019"/>
        <w:gridCol w:w="1212.022684310019"/>
        <w:gridCol w:w="959.8865784499055"/>
        <w:tblGridChange w:id="0">
          <w:tblGrid>
            <w:gridCol w:w="5976.068052930057"/>
            <w:gridCol w:w="1212.022684310019"/>
            <w:gridCol w:w="1212.022684310019"/>
            <w:gridCol w:w="959.8865784499055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Program Expenses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Evaluation and Reporting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Data Collection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Evaluation Services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Reporting Expenses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52.024539877301"/>
        <w:gridCol w:w="1475.3374233128834"/>
        <w:gridCol w:w="1475.3374233128834"/>
        <w:gridCol w:w="1157.3006134969326"/>
        <w:tblGridChange w:id="0">
          <w:tblGrid>
            <w:gridCol w:w="5252.024539877301"/>
            <w:gridCol w:w="1475.3374233128834"/>
            <w:gridCol w:w="1475.3374233128834"/>
            <w:gridCol w:w="1157.3006134969326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Evaluation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Indirect Costs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609.815950920246"/>
        <w:gridCol w:w="1342.8220858895704"/>
        <w:gridCol w:w="1342.8220858895704"/>
        <w:gridCol w:w="1064.5398773006136"/>
        <w:tblGridChange w:id="0">
          <w:tblGrid>
            <w:gridCol w:w="5609.815950920246"/>
            <w:gridCol w:w="1342.8220858895704"/>
            <w:gridCol w:w="1342.8220858895704"/>
            <w:gridCol w:w="1064.5398773006136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Indirect Costs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Budget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877613" cy="8776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7613" cy="877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spacing w:line="276" w:lineRule="auto"/>
      <w:jc w:val="right"/>
      <w:rPr>
        <w:rFonts w:ascii="Montserrat" w:cs="Montserrat" w:eastAsia="Montserrat" w:hAnsi="Montserrat"/>
        <w:sz w:val="16"/>
        <w:szCs w:val="16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rtl w:val="0"/>
      </w:rPr>
      <w:t xml:space="preserve">Charity</w:t>
    </w:r>
    <w:r w:rsidDel="00000000" w:rsidR="00000000" w:rsidRPr="00000000">
      <w:rPr>
        <w:rFonts w:ascii="Montserrat" w:cs="Montserrat" w:eastAsia="Montserrat" w:hAnsi="Montserrat"/>
        <w:sz w:val="16"/>
        <w:szCs w:val="16"/>
        <w:rtl w:val="0"/>
      </w:rPr>
      <w:t xml:space="preserve">Box HQ</w:t>
    </w:r>
  </w:p>
  <w:p w:rsidR="00000000" w:rsidDel="00000000" w:rsidP="00000000" w:rsidRDefault="00000000" w:rsidRPr="00000000" w14:paraId="000000AD">
    <w:pPr>
      <w:spacing w:line="276" w:lineRule="auto"/>
      <w:jc w:val="right"/>
      <w:rPr>
        <w:rFonts w:ascii="Montserrat" w:cs="Montserrat" w:eastAsia="Montserrat" w:hAnsi="Montserrat"/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u w:val="single"/>
          <w:rtl w:val="0"/>
        </w:rPr>
        <w:t xml:space="preserve">www.charityboxhq.com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spacing w:line="276" w:lineRule="auto"/>
      <w:rPr>
        <w:rFonts w:ascii="Montserrat" w:cs="Montserrat" w:eastAsia="Montserrat" w:hAnsi="Montserrat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444654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444654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444654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444654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444654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444654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444654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444654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444654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444654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harityboxhq.com/copy-of-privacy-policy" TargetMode="External"/><Relationship Id="rId10" Type="http://schemas.openxmlformats.org/officeDocument/2006/relationships/hyperlink" Target="mailto:charityboxHQ@gmail.com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charityboxhq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harityboxhq@gmail.com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://www.charityboxhq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harityboxh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lJSDhsGeRieQRhtwXBYLjRCRDg==">CgMxLjA4AHIhMU0zSVNjTS1kaHF2bEFOM3d5VmRMTlFvYVh6RzB4d0ZN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